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10"/>
        <w:tblW w:w="13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080"/>
        <w:gridCol w:w="1179"/>
        <w:gridCol w:w="1096"/>
        <w:gridCol w:w="3988"/>
        <w:gridCol w:w="4918"/>
      </w:tblGrid>
      <w:tr w:rsidR="00B160F8" w:rsidRPr="00B160F8" w:rsidTr="00B160F8">
        <w:trPr>
          <w:trHeight w:val="26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B160F8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Ap. Paterno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B160F8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Ap. Materno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B160F8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P. Nombre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B160F8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S. Nombre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B160F8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Cargo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160F8" w:rsidRPr="00B160F8" w:rsidRDefault="00C34D25" w:rsidP="00B16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BO"/>
              </w:rPr>
              <w:t>Dirección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NUÑEZ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ARAMAYO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EULOGIO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NACIONAL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NACIONAL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ACHU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QUISPE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ELVIRA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LUCIA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GENERAL DE ASUNTOS JURIDICOS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ASUNTOS JURIDICOS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VELASQUEZ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ENCINAS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RUDDY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GENERAL ADMINISTRACION Y FINANZAS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ADMINISTRACION Y FINANZAS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FERNANDEZ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FUENTES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JUAN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DE DIOS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GENERAL DE PLANIFICACION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PLANIFICACION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ARROYO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CAMACHO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HOWARD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GENERAL SANEAMIENTO Y TITULACION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SANEAMIENTO Y TITULACION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BARRERO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ORELLANO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FABIOLA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KATHERINE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GENERAL ADMINISTRACION DE TIERRAS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ADMINISTRACION DE TIERRAS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ESPINAL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VILLCA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VICTOR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JUSTO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CATASTRO RURAL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GENERAL DE CATASTRO RURAL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CRUZ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CHAVEZ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CARMEN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ROSIO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BENI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ELIAS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ARROYO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EVELYN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FABIOLA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TARIJA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FLORES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RAMOS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JAIME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JAVIER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POTOSI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IRIARTE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CAMAMA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NORKY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ELIZABETH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 DEPARTAMENTAL A.I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PANDO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LAVAYEN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FRANZ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FERNANDO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COCHABAMBA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PACHECO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ZAMBRANA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JANETH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VALENTINA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LA PAZ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PANDURO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SHINTO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MAGDALENA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SANTA CRUZ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PEÑA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MACHADO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BETZABE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ORURO</w:t>
            </w:r>
          </w:p>
        </w:tc>
      </w:tr>
      <w:tr w:rsidR="00B160F8" w:rsidRPr="00B160F8" w:rsidTr="00B160F8">
        <w:trPr>
          <w:trHeight w:val="26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QUISPE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LAYME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JUAN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CARLOS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DIRECTOR DEPARTAMENTAL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0F8" w:rsidRPr="00B160F8" w:rsidRDefault="00B160F8" w:rsidP="00B16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</w:pPr>
            <w:r w:rsidRPr="00B160F8">
              <w:rPr>
                <w:rFonts w:ascii="Calibri" w:eastAsia="Times New Roman" w:hAnsi="Calibri" w:cs="Calibri"/>
                <w:color w:val="000000"/>
                <w:sz w:val="18"/>
                <w:lang w:eastAsia="es-BO"/>
              </w:rPr>
              <w:t>DIRECCION DEPARTAMENTAL DE CHUQUISACA</w:t>
            </w:r>
          </w:p>
        </w:tc>
      </w:tr>
    </w:tbl>
    <w:p w:rsidR="007E492C" w:rsidRPr="00B160F8" w:rsidRDefault="00B160F8" w:rsidP="00B160F8">
      <w:pPr>
        <w:jc w:val="center"/>
        <w:rPr>
          <w:b/>
        </w:rPr>
      </w:pPr>
      <w:r w:rsidRPr="00B160F8">
        <w:rPr>
          <w:b/>
        </w:rPr>
        <w:t>NÓMINA DE AUTORIDADES</w:t>
      </w:r>
      <w:bookmarkStart w:id="0" w:name="_GoBack"/>
      <w:bookmarkEnd w:id="0"/>
    </w:p>
    <w:sectPr w:rsidR="007E492C" w:rsidRPr="00B160F8" w:rsidSect="00B160F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F8"/>
    <w:rsid w:val="00444B39"/>
    <w:rsid w:val="004825D9"/>
    <w:rsid w:val="00B160F8"/>
    <w:rsid w:val="00C34D25"/>
    <w:rsid w:val="00D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DAF1-94C5-42B6-8E1E-F497544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WILZON ADALID CASTRO LAURA</dc:creator>
  <cp:keywords/>
  <dc:description/>
  <cp:lastModifiedBy>WILZON ADALID CASTRO LAURA</cp:lastModifiedBy>
  <cp:revision>2</cp:revision>
  <dcterms:created xsi:type="dcterms:W3CDTF">2025-08-25T20:41:00Z</dcterms:created>
  <dcterms:modified xsi:type="dcterms:W3CDTF">2025-08-25T20:43:00Z</dcterms:modified>
</cp:coreProperties>
</file>